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5FA0" w14:textId="20828E47" w:rsidR="00976923" w:rsidRDefault="00976923" w:rsidP="00EE7233">
      <w:pPr>
        <w:rPr>
          <w:rFonts w:ascii="Verdana" w:hAnsi="Verdana"/>
          <w:b/>
          <w:color w:val="000000"/>
        </w:rPr>
      </w:pPr>
      <w:r w:rsidRPr="00976923">
        <w:rPr>
          <w:rFonts w:ascii="Verdana" w:hAnsi="Verdana"/>
          <w:b/>
          <w:color w:val="000000"/>
        </w:rPr>
        <w:t>Mein Projektantrag für den</w:t>
      </w:r>
      <w:r w:rsidR="00265EDF">
        <w:rPr>
          <w:rFonts w:ascii="Verdana" w:hAnsi="Verdana"/>
          <w:b/>
          <w:color w:val="000000"/>
        </w:rPr>
        <w:t xml:space="preserve"> Kulturrucksack 202</w:t>
      </w:r>
      <w:r w:rsidR="00447021">
        <w:rPr>
          <w:rFonts w:ascii="Verdana" w:hAnsi="Verdana"/>
          <w:b/>
          <w:color w:val="000000"/>
        </w:rPr>
        <w:t>5</w:t>
      </w:r>
      <w:r w:rsidR="005E06BE">
        <w:rPr>
          <w:rFonts w:ascii="Verdana" w:hAnsi="Verdana"/>
          <w:b/>
          <w:color w:val="000000"/>
        </w:rPr>
        <w:t xml:space="preserve"> in Minden</w:t>
      </w:r>
      <w:r w:rsidR="005E06BE" w:rsidRPr="003E34F0">
        <w:rPr>
          <w:rFonts w:ascii="Verdana" w:hAnsi="Verdana"/>
          <w:b/>
        </w:rPr>
        <w:t xml:space="preserve"> – </w:t>
      </w:r>
      <w:r w:rsidR="005E06BE" w:rsidRPr="003E34F0">
        <w:rPr>
          <w:rFonts w:ascii="Verdana" w:hAnsi="Verdana"/>
          <w:b/>
          <w:color w:val="FF0000"/>
        </w:rPr>
        <w:t xml:space="preserve">Abgabefrist </w:t>
      </w:r>
      <w:r w:rsidR="00265EDF" w:rsidRPr="003E34F0">
        <w:rPr>
          <w:rFonts w:ascii="Verdana" w:hAnsi="Verdana"/>
          <w:b/>
          <w:color w:val="FF0000"/>
        </w:rPr>
        <w:t>23.12</w:t>
      </w:r>
      <w:r w:rsidR="005E06BE" w:rsidRPr="003E34F0">
        <w:rPr>
          <w:rFonts w:ascii="Verdana" w:hAnsi="Verdana"/>
          <w:b/>
          <w:color w:val="FF0000"/>
        </w:rPr>
        <w:t>.202</w:t>
      </w:r>
      <w:r w:rsidR="00EE7233">
        <w:rPr>
          <w:rFonts w:ascii="Verdana" w:hAnsi="Verdana"/>
          <w:b/>
          <w:color w:val="FF0000"/>
        </w:rPr>
        <w:t>5</w:t>
      </w:r>
      <w:r w:rsidR="00273F53">
        <w:rPr>
          <w:rFonts w:ascii="Verdana" w:hAnsi="Verdana"/>
          <w:b/>
          <w:color w:val="000000"/>
        </w:rPr>
        <w:t xml:space="preserve">, per Mail an </w:t>
      </w:r>
      <w:hyperlink r:id="rId8" w:history="1">
        <w:r w:rsidR="00EE7233" w:rsidRPr="00EE7233">
          <w:rPr>
            <w:rStyle w:val="Hyperlink"/>
            <w:rFonts w:ascii="Verdana" w:hAnsi="Verdana"/>
          </w:rPr>
          <w:t>m.osterbrock@minden.de</w:t>
        </w:r>
      </w:hyperlink>
      <w:r w:rsidR="00EE7233">
        <w:t xml:space="preserve"> </w:t>
      </w:r>
    </w:p>
    <w:p w14:paraId="2536723D" w14:textId="77777777" w:rsidR="00995661" w:rsidRDefault="00995661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95661" w14:paraId="7CD0FDB0" w14:textId="77777777" w:rsidTr="00995661">
        <w:tc>
          <w:tcPr>
            <w:tcW w:w="7694" w:type="dxa"/>
          </w:tcPr>
          <w:p w14:paraId="34C96454" w14:textId="77777777" w:rsidR="00995661" w:rsidRPr="00976923" w:rsidRDefault="00995661" w:rsidP="00995661">
            <w:pPr>
              <w:rPr>
                <w:rFonts w:ascii="Verdana" w:hAnsi="Verdana"/>
                <w:b/>
                <w:color w:val="F79646" w:themeColor="accent6"/>
              </w:rPr>
            </w:pPr>
            <w:r w:rsidRPr="00976923">
              <w:rPr>
                <w:rFonts w:ascii="Verdana" w:hAnsi="Verdana"/>
                <w:b/>
                <w:color w:val="F79646" w:themeColor="accent6"/>
              </w:rPr>
              <w:t xml:space="preserve">Projektname </w:t>
            </w:r>
          </w:p>
          <w:p w14:paraId="2D1AC003" w14:textId="77777777" w:rsidR="00995661" w:rsidRDefault="00995661" w:rsidP="00995661">
            <w:pPr>
              <w:rPr>
                <w:rFonts w:ascii="Verdana" w:hAnsi="Verdana"/>
                <w:b/>
                <w:color w:val="4BACC6" w:themeColor="accent5"/>
              </w:rPr>
            </w:pP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ggf. </w:t>
            </w: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>Arbeitstitel)</w:t>
            </w:r>
            <w:r w:rsidRPr="00976923">
              <w:rPr>
                <w:rFonts w:ascii="Verdana" w:hAnsi="Verdana"/>
                <w:b/>
                <w:color w:val="4BACC6" w:themeColor="accent5"/>
              </w:rPr>
              <w:t xml:space="preserve"> </w:t>
            </w:r>
          </w:p>
          <w:p w14:paraId="7644F03A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4DC0E9AA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</w:tr>
      <w:tr w:rsidR="00995661" w14:paraId="7BCB6872" w14:textId="77777777" w:rsidTr="00995661">
        <w:tc>
          <w:tcPr>
            <w:tcW w:w="7694" w:type="dxa"/>
          </w:tcPr>
          <w:p w14:paraId="78A14E75" w14:textId="77777777" w:rsidR="00995661" w:rsidRDefault="00995661" w:rsidP="00995661">
            <w:pPr>
              <w:rPr>
                <w:rFonts w:ascii="Verdana" w:hAnsi="Verdana"/>
                <w:b/>
                <w:color w:val="4BACC6" w:themeColor="accent5"/>
              </w:rPr>
            </w:pPr>
            <w:r>
              <w:rPr>
                <w:rFonts w:ascii="Verdana" w:hAnsi="Verdana"/>
                <w:b/>
                <w:color w:val="4BACC6" w:themeColor="accent5"/>
              </w:rPr>
              <w:t>Akteur*innen/</w:t>
            </w:r>
          </w:p>
          <w:p w14:paraId="5F4BD2B7" w14:textId="77777777" w:rsidR="00995661" w:rsidRDefault="00995661" w:rsidP="00995661">
            <w:pPr>
              <w:rPr>
                <w:rFonts w:ascii="Verdana" w:hAnsi="Verdana"/>
                <w:color w:val="4BACC6" w:themeColor="accent5"/>
              </w:rPr>
            </w:pPr>
            <w:r w:rsidRPr="00976923">
              <w:rPr>
                <w:rFonts w:ascii="Verdana" w:hAnsi="Verdana"/>
                <w:b/>
                <w:color w:val="4BACC6" w:themeColor="accent5"/>
              </w:rPr>
              <w:t>Veranstaltungsort</w:t>
            </w:r>
            <w:r w:rsidRPr="00976923">
              <w:rPr>
                <w:rFonts w:ascii="Verdana" w:hAnsi="Verdana"/>
                <w:color w:val="4BACC6" w:themeColor="accent5"/>
              </w:rPr>
              <w:t xml:space="preserve"> </w:t>
            </w:r>
          </w:p>
          <w:p w14:paraId="7ADFAC31" w14:textId="77777777" w:rsidR="00995661" w:rsidRDefault="00995661" w:rsidP="00995661"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>(Künstler*in, Einrichtung, Ort)</w:t>
            </w:r>
          </w:p>
          <w:p w14:paraId="71DDBB59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626946BB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</w:tr>
      <w:tr w:rsidR="00995661" w14:paraId="3D91CA7E" w14:textId="77777777" w:rsidTr="00995661">
        <w:tc>
          <w:tcPr>
            <w:tcW w:w="7694" w:type="dxa"/>
          </w:tcPr>
          <w:p w14:paraId="4572C890" w14:textId="77777777" w:rsidR="00995661" w:rsidRPr="00995661" w:rsidRDefault="00995661" w:rsidP="00995661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661">
              <w:rPr>
                <w:rFonts w:ascii="Verdana" w:hAnsi="Verdana"/>
                <w:b/>
                <w:color w:val="8064A2" w:themeColor="accent4"/>
                <w:sz w:val="20"/>
                <w:szCs w:val="20"/>
              </w:rPr>
              <w:t xml:space="preserve">Fachlicher/beruflicher Hintergrund der/des Künstlers/Künstlerin </w:t>
            </w: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>(Abschluss, Ausbildung)</w:t>
            </w:r>
          </w:p>
          <w:p w14:paraId="5F850C8F" w14:textId="77777777" w:rsidR="00995661" w:rsidRDefault="00995661" w:rsidP="00995661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24F97E44" w14:textId="77777777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 xml:space="preserve">Kurze Beschreibung: </w:t>
            </w:r>
          </w:p>
          <w:p w14:paraId="1534AC3B" w14:textId="77777777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</w:p>
          <w:p w14:paraId="0134F190" w14:textId="03B26927" w:rsidR="00EE7233" w:rsidRPr="00D30559" w:rsidRDefault="00D30559" w:rsidP="00D30559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  <w:p w14:paraId="64ACDACC" w14:textId="50338CFC" w:rsidR="00EE7233" w:rsidRPr="00D30559" w:rsidRDefault="00EE7233" w:rsidP="00D30559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</w:p>
          <w:p w14:paraId="3AECA02A" w14:textId="3E5C1F3A" w:rsidR="00EE7233" w:rsidRPr="00D30559" w:rsidRDefault="00EE7233" w:rsidP="00D30559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</w:p>
          <w:p w14:paraId="1E80C0DA" w14:textId="7EFDE59F" w:rsidR="00EE7233" w:rsidRPr="00D30559" w:rsidRDefault="00EE7233" w:rsidP="00D30559">
            <w:pPr>
              <w:pStyle w:val="Listenabsatz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</w:p>
          <w:p w14:paraId="2B391DA5" w14:textId="63B858DE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</w:p>
          <w:p w14:paraId="48401DB3" w14:textId="77777777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</w:p>
          <w:p w14:paraId="51CA14BD" w14:textId="77777777" w:rsidR="00D30559" w:rsidRDefault="00EE7233" w:rsidP="00EE7233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 xml:space="preserve">Ich habe 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 xml:space="preserve">folgenden (künstlerischen) </w:t>
            </w:r>
            <w:r w:rsidRPr="00D30559">
              <w:rPr>
                <w:rFonts w:ascii="Verdana" w:hAnsi="Verdana"/>
                <w:sz w:val="20"/>
                <w:szCs w:val="20"/>
              </w:rPr>
              <w:t>akademische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>n</w:t>
            </w:r>
            <w:r w:rsidRPr="00D30559">
              <w:rPr>
                <w:rFonts w:ascii="Verdana" w:hAnsi="Verdana"/>
                <w:sz w:val="20"/>
                <w:szCs w:val="20"/>
              </w:rPr>
              <w:t xml:space="preserve"> Abschluss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>:</w:t>
            </w:r>
            <w:r w:rsidRPr="00D3055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D8B87D2" w14:textId="77777777" w:rsidR="00D30559" w:rsidRDefault="00D30559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4F472D70" w14:textId="77777777" w:rsidR="00D30559" w:rsidRDefault="00D30559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0FE1F6A1" w14:textId="1CE66F43" w:rsidR="00EE7233" w:rsidRPr="00D30559" w:rsidRDefault="00B5403D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>___________________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>_______________________________</w:t>
            </w:r>
          </w:p>
          <w:p w14:paraId="46EF1C84" w14:textId="4F35A191" w:rsidR="00EE7233" w:rsidRPr="00D30559" w:rsidRDefault="00EE7233" w:rsidP="00EE72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046459D2" w14:textId="77777777" w:rsidR="00EE7233" w:rsidRPr="00D30559" w:rsidRDefault="00EE7233" w:rsidP="00EE72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422322B2" w14:textId="77777777" w:rsidR="00EE7233" w:rsidRPr="00D30559" w:rsidRDefault="00EE7233" w:rsidP="00EE7233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3A0C1035" w14:textId="77777777" w:rsidR="00D30559" w:rsidRDefault="00EE7233" w:rsidP="00EE7233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 xml:space="preserve">Ich habe 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 xml:space="preserve">folgenden </w:t>
            </w:r>
            <w:r w:rsidRPr="00D30559">
              <w:rPr>
                <w:rFonts w:ascii="Verdana" w:hAnsi="Verdana"/>
                <w:sz w:val="20"/>
                <w:szCs w:val="20"/>
              </w:rPr>
              <w:t xml:space="preserve">pädagogischen Abschluss: </w:t>
            </w:r>
          </w:p>
          <w:p w14:paraId="50776C57" w14:textId="77777777" w:rsidR="00D30559" w:rsidRDefault="00D30559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393858C2" w14:textId="77777777" w:rsidR="00D30559" w:rsidRDefault="00D30559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7F1A987D" w14:textId="1084297D" w:rsidR="00EE7233" w:rsidRPr="00D30559" w:rsidRDefault="00B5403D" w:rsidP="00D30559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>__________________</w:t>
            </w:r>
            <w:r w:rsidR="00022246" w:rsidRPr="00D30559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  <w:p w14:paraId="0480349F" w14:textId="77777777" w:rsidR="00EE7233" w:rsidRPr="00D30559" w:rsidRDefault="00EE7233" w:rsidP="00D30559">
            <w:pPr>
              <w:rPr>
                <w:rFonts w:ascii="Verdana" w:hAnsi="Verdana"/>
                <w:sz w:val="20"/>
                <w:szCs w:val="20"/>
              </w:rPr>
            </w:pPr>
          </w:p>
          <w:p w14:paraId="47539B37" w14:textId="77777777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</w:p>
          <w:p w14:paraId="7B54699B" w14:textId="3D7E8FA0" w:rsidR="00EE7233" w:rsidRPr="00D30559" w:rsidRDefault="00EE7233" w:rsidP="00EE7233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>Ich bin in der Künstlersozialkasse (KSK) versichert.</w:t>
            </w:r>
          </w:p>
          <w:p w14:paraId="04F3A6B3" w14:textId="77777777" w:rsidR="00EE7233" w:rsidRPr="00D30559" w:rsidRDefault="00EE7233" w:rsidP="00EE7233">
            <w:pPr>
              <w:rPr>
                <w:rFonts w:ascii="Verdana" w:hAnsi="Verdana"/>
                <w:sz w:val="20"/>
                <w:szCs w:val="20"/>
              </w:rPr>
            </w:pPr>
          </w:p>
          <w:p w14:paraId="4FEF779B" w14:textId="1CEFD829" w:rsidR="00EE7233" w:rsidRDefault="00EE7233" w:rsidP="0098493B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D30559">
              <w:rPr>
                <w:rFonts w:ascii="Verdana" w:hAnsi="Verdana"/>
                <w:sz w:val="20"/>
                <w:szCs w:val="20"/>
              </w:rPr>
              <w:t>Ich erziele durch meine künstlerische Tätigkeit einen erheblichen Teil meiner Einkünfte.</w:t>
            </w:r>
          </w:p>
          <w:p w14:paraId="736C31F5" w14:textId="77777777" w:rsidR="0098493B" w:rsidRPr="0098493B" w:rsidRDefault="0098493B" w:rsidP="0098493B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32EE1A1A" w14:textId="77777777" w:rsidR="0098493B" w:rsidRDefault="0098493B" w:rsidP="0098493B">
            <w:pPr>
              <w:rPr>
                <w:rFonts w:ascii="Verdana" w:hAnsi="Verdana"/>
                <w:sz w:val="20"/>
                <w:szCs w:val="20"/>
              </w:rPr>
            </w:pPr>
          </w:p>
          <w:p w14:paraId="24AE2E08" w14:textId="77777777" w:rsidR="0098493B" w:rsidRPr="0098493B" w:rsidRDefault="0098493B" w:rsidP="0098493B">
            <w:pPr>
              <w:rPr>
                <w:rFonts w:ascii="Verdana" w:hAnsi="Verdana"/>
                <w:sz w:val="20"/>
                <w:szCs w:val="20"/>
              </w:rPr>
            </w:pPr>
          </w:p>
          <w:p w14:paraId="2F8FE437" w14:textId="77777777" w:rsidR="00BB15D8" w:rsidRPr="00D30559" w:rsidRDefault="00BB15D8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0E3FB866" w14:textId="77777777" w:rsidR="00EE7233" w:rsidRPr="00D30559" w:rsidRDefault="00EE7233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995661" w14:paraId="6EB88193" w14:textId="77777777" w:rsidTr="00995661">
        <w:tc>
          <w:tcPr>
            <w:tcW w:w="7694" w:type="dxa"/>
          </w:tcPr>
          <w:p w14:paraId="1D120869" w14:textId="77777777" w:rsidR="00995661" w:rsidRPr="00976923" w:rsidRDefault="00995661" w:rsidP="00995661">
            <w:pPr>
              <w:rPr>
                <w:rFonts w:ascii="Verdana" w:hAnsi="Verdana"/>
                <w:b/>
                <w:color w:val="9BBB59" w:themeColor="accent3"/>
              </w:rPr>
            </w:pPr>
            <w:r w:rsidRPr="00976923">
              <w:rPr>
                <w:rFonts w:ascii="Verdana" w:hAnsi="Verdana"/>
                <w:b/>
                <w:color w:val="9BBB59" w:themeColor="accent3"/>
              </w:rPr>
              <w:lastRenderedPageBreak/>
              <w:t xml:space="preserve">Kurzbeschreibung </w:t>
            </w:r>
          </w:p>
          <w:p w14:paraId="57D9664E" w14:textId="77777777" w:rsidR="00995661" w:rsidRDefault="00995661" w:rsidP="009956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>(Inhalt: Wer macht was?)</w:t>
            </w:r>
          </w:p>
          <w:p w14:paraId="4A36A716" w14:textId="77777777" w:rsidR="00995661" w:rsidRDefault="00995661" w:rsidP="00995661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2DB4CE49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0C5A9174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098AB4D5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294810DE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4CBBE50C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5F4ED360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6E0FF7CB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75A2127D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65AC4D67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1E225C56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273D02A5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6A9B3EA5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60BF1D73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1ED9B8FE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219AB78D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47805671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21810C10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</w:tr>
      <w:tr w:rsidR="00995661" w14:paraId="73CF8BF8" w14:textId="77777777" w:rsidTr="00995661">
        <w:tc>
          <w:tcPr>
            <w:tcW w:w="7694" w:type="dxa"/>
          </w:tcPr>
          <w:p w14:paraId="374FD459" w14:textId="77777777" w:rsidR="00995661" w:rsidRPr="00976923" w:rsidRDefault="00995661" w:rsidP="00995661">
            <w:pPr>
              <w:rPr>
                <w:rFonts w:ascii="Verdana" w:hAnsi="Verdana"/>
                <w:b/>
                <w:color w:val="F79646" w:themeColor="accent6"/>
              </w:rPr>
            </w:pPr>
            <w:r w:rsidRPr="00976923">
              <w:rPr>
                <w:rFonts w:ascii="Verdana" w:hAnsi="Verdana"/>
                <w:b/>
                <w:color w:val="F79646" w:themeColor="accent6"/>
              </w:rPr>
              <w:t xml:space="preserve">Durchführungszeitraum </w:t>
            </w:r>
          </w:p>
          <w:p w14:paraId="0C921C33" w14:textId="77777777" w:rsidR="00995661" w:rsidRPr="00976923" w:rsidRDefault="00995661" w:rsidP="009956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>(z.B. einmalig sechs Stunden am WE oder 6x wöchentlich je 2 Stunden)</w:t>
            </w:r>
          </w:p>
          <w:p w14:paraId="5C50770A" w14:textId="77777777" w:rsidR="00995661" w:rsidRDefault="00995661" w:rsidP="009956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sym w:font="Wingdings" w:char="F0E0"/>
            </w:r>
            <w:r w:rsidRPr="00976923">
              <w:rPr>
                <w:rFonts w:ascii="Verdana" w:hAnsi="Verdana"/>
                <w:color w:val="000000"/>
                <w:sz w:val="20"/>
                <w:szCs w:val="20"/>
              </w:rPr>
              <w:t xml:space="preserve"> ggf. konkretes Datum</w:t>
            </w:r>
          </w:p>
          <w:p w14:paraId="15F3A269" w14:textId="77777777" w:rsidR="00995661" w:rsidRPr="00976923" w:rsidRDefault="00995661" w:rsidP="009956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AA5F93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2921648B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011AEFAF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0169AF1F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4E6FE19F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352F804B" w14:textId="77777777" w:rsidR="00160FFF" w:rsidRDefault="00160FFF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7A597B35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  <w:p w14:paraId="55D8A8C6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</w:tr>
      <w:tr w:rsidR="00995661" w14:paraId="6BCEC746" w14:textId="77777777" w:rsidTr="00995661">
        <w:tc>
          <w:tcPr>
            <w:tcW w:w="7694" w:type="dxa"/>
          </w:tcPr>
          <w:p w14:paraId="7C399357" w14:textId="77777777" w:rsidR="00995661" w:rsidRPr="00995661" w:rsidRDefault="00995661" w:rsidP="00995661">
            <w:pPr>
              <w:rPr>
                <w:rFonts w:ascii="Verdana" w:hAnsi="Verdana"/>
                <w:b/>
                <w:color w:val="8064A2" w:themeColor="accent4"/>
                <w:sz w:val="20"/>
                <w:szCs w:val="20"/>
              </w:rPr>
            </w:pPr>
            <w:r w:rsidRPr="00995661">
              <w:rPr>
                <w:rFonts w:ascii="Verdana" w:hAnsi="Verdana"/>
                <w:b/>
                <w:color w:val="8064A2" w:themeColor="accent4"/>
                <w:sz w:val="20"/>
                <w:szCs w:val="20"/>
              </w:rPr>
              <w:t>Infos zur Anmeldung</w:t>
            </w:r>
          </w:p>
          <w:p w14:paraId="47D66053" w14:textId="77777777" w:rsidR="00995661" w:rsidRDefault="00995661" w:rsidP="009956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(ggf. in Absprache mit Jugendhaus)</w:t>
            </w:r>
          </w:p>
          <w:p w14:paraId="063A2367" w14:textId="77777777" w:rsidR="00995661" w:rsidRDefault="00995661" w:rsidP="00995661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7694" w:type="dxa"/>
          </w:tcPr>
          <w:p w14:paraId="7F6CD253" w14:textId="77777777" w:rsidR="00995661" w:rsidRPr="00995661" w:rsidRDefault="00995661" w:rsidP="00995661">
            <w:pPr>
              <w:rPr>
                <w:rFonts w:ascii="Verdana" w:hAnsi="Verdana"/>
                <w:sz w:val="20"/>
                <w:szCs w:val="20"/>
              </w:rPr>
            </w:pPr>
            <w:r w:rsidRPr="00995661">
              <w:rPr>
                <w:rFonts w:ascii="Verdana" w:hAnsi="Verdana"/>
                <w:sz w:val="20"/>
                <w:szCs w:val="20"/>
              </w:rPr>
              <w:t xml:space="preserve">Anmeldung möglich ab: </w:t>
            </w:r>
          </w:p>
          <w:p w14:paraId="0CCDA4EE" w14:textId="77777777" w:rsidR="00995661" w:rsidRPr="00995661" w:rsidRDefault="00995661" w:rsidP="00995661">
            <w:pPr>
              <w:rPr>
                <w:rFonts w:ascii="Verdana" w:hAnsi="Verdana"/>
                <w:sz w:val="20"/>
                <w:szCs w:val="20"/>
              </w:rPr>
            </w:pPr>
          </w:p>
          <w:p w14:paraId="483CEBCB" w14:textId="77777777" w:rsidR="00995661" w:rsidRPr="00995661" w:rsidRDefault="00995661" w:rsidP="00995661">
            <w:pPr>
              <w:rPr>
                <w:rFonts w:ascii="Verdana" w:hAnsi="Verdana"/>
                <w:sz w:val="20"/>
                <w:szCs w:val="20"/>
              </w:rPr>
            </w:pPr>
            <w:r w:rsidRPr="00995661">
              <w:rPr>
                <w:rFonts w:ascii="Verdana" w:hAnsi="Verdana"/>
                <w:sz w:val="20"/>
                <w:szCs w:val="20"/>
              </w:rPr>
              <w:t xml:space="preserve">Anmeldung möglich bis: </w:t>
            </w:r>
          </w:p>
          <w:p w14:paraId="642EA076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</w:rPr>
            </w:pPr>
          </w:p>
        </w:tc>
      </w:tr>
      <w:tr w:rsidR="00995661" w14:paraId="42A19F19" w14:textId="77777777" w:rsidTr="00995661">
        <w:tc>
          <w:tcPr>
            <w:tcW w:w="7694" w:type="dxa"/>
          </w:tcPr>
          <w:p w14:paraId="76BFC4A8" w14:textId="25053B61" w:rsidR="00995661" w:rsidRPr="00995661" w:rsidRDefault="00995661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661">
              <w:rPr>
                <w:rFonts w:ascii="Verdana" w:hAnsi="Verdana"/>
                <w:b/>
                <w:color w:val="4BACC6" w:themeColor="accent5"/>
                <w:sz w:val="20"/>
                <w:szCs w:val="20"/>
              </w:rPr>
              <w:t>Teilnehmer</w:t>
            </w:r>
            <w:r w:rsidR="008B5B77">
              <w:rPr>
                <w:rFonts w:ascii="Verdana" w:hAnsi="Verdana"/>
                <w:b/>
                <w:color w:val="4BACC6" w:themeColor="accent5"/>
                <w:sz w:val="20"/>
                <w:szCs w:val="20"/>
              </w:rPr>
              <w:t>*innen-A</w:t>
            </w:r>
            <w:r w:rsidRPr="00995661">
              <w:rPr>
                <w:rFonts w:ascii="Verdana" w:hAnsi="Verdana"/>
                <w:b/>
                <w:color w:val="4BACC6" w:themeColor="accent5"/>
                <w:sz w:val="20"/>
                <w:szCs w:val="20"/>
              </w:rPr>
              <w:t>nzahl</w:t>
            </w: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35E86787" w14:textId="77777777" w:rsidR="00995661" w:rsidRPr="00995661" w:rsidRDefault="00995661" w:rsidP="00995661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ggf. in Absprache mit Jugendhaus</w:t>
            </w: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94" w:type="dxa"/>
          </w:tcPr>
          <w:p w14:paraId="2FD881AE" w14:textId="77777777" w:rsidR="00995661" w:rsidRPr="00995661" w:rsidRDefault="00995661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 xml:space="preserve">Mindestens: </w:t>
            </w:r>
          </w:p>
          <w:p w14:paraId="1FF3CFAC" w14:textId="77777777" w:rsidR="00995661" w:rsidRPr="00995661" w:rsidRDefault="00995661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772BCB1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95661">
              <w:rPr>
                <w:rFonts w:ascii="Verdana" w:hAnsi="Verdana"/>
                <w:color w:val="000000"/>
                <w:sz w:val="20"/>
                <w:szCs w:val="20"/>
              </w:rPr>
              <w:t>Maximal:</w:t>
            </w:r>
            <w:r w:rsidRPr="0099566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37BDCFE2" w14:textId="77777777" w:rsid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07DCD511" w14:textId="77777777" w:rsidR="00995661" w:rsidRDefault="00995661" w:rsidP="009956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Anzahl der </w:t>
            </w:r>
            <w:r w:rsidRPr="00995661">
              <w:rPr>
                <w:rFonts w:ascii="Verdana" w:hAnsi="Verdana"/>
                <w:sz w:val="20"/>
                <w:szCs w:val="20"/>
              </w:rPr>
              <w:t>Plätze</w:t>
            </w:r>
            <w:r>
              <w:rPr>
                <w:rFonts w:ascii="Verdana" w:hAnsi="Verdana"/>
                <w:sz w:val="20"/>
                <w:szCs w:val="20"/>
              </w:rPr>
              <w:t>, die für Stamm-</w:t>
            </w:r>
            <w:r w:rsidRPr="00995661">
              <w:rPr>
                <w:rFonts w:ascii="Verdana" w:hAnsi="Verdana"/>
                <w:sz w:val="20"/>
                <w:szCs w:val="20"/>
              </w:rPr>
              <w:t>Besucher*innen in Jugendhäusern</w:t>
            </w:r>
            <w:r>
              <w:rPr>
                <w:rFonts w:ascii="Verdana" w:hAnsi="Verdana"/>
                <w:sz w:val="20"/>
                <w:szCs w:val="20"/>
              </w:rPr>
              <w:t xml:space="preserve"> reserviert werden sollen: </w:t>
            </w:r>
          </w:p>
          <w:p w14:paraId="72B73FFC" w14:textId="77777777" w:rsidR="008B5B77" w:rsidRDefault="008B5B77" w:rsidP="00995661">
            <w:pPr>
              <w:rPr>
                <w:rFonts w:ascii="Verdana" w:hAnsi="Verdana"/>
                <w:sz w:val="20"/>
                <w:szCs w:val="20"/>
              </w:rPr>
            </w:pPr>
          </w:p>
          <w:p w14:paraId="5A35B397" w14:textId="77777777" w:rsidR="008B5B77" w:rsidRDefault="008B5B77" w:rsidP="00995661">
            <w:pPr>
              <w:rPr>
                <w:rFonts w:ascii="Verdana" w:hAnsi="Verdana"/>
                <w:sz w:val="20"/>
                <w:szCs w:val="20"/>
              </w:rPr>
            </w:pPr>
          </w:p>
          <w:p w14:paraId="523B2906" w14:textId="77777777" w:rsidR="00995661" w:rsidRPr="00995661" w:rsidRDefault="00995661" w:rsidP="00976923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8B5B77" w14:paraId="3535C2C6" w14:textId="77777777" w:rsidTr="00995661">
        <w:tc>
          <w:tcPr>
            <w:tcW w:w="7694" w:type="dxa"/>
          </w:tcPr>
          <w:p w14:paraId="328CE09E" w14:textId="5BA88AE5" w:rsidR="008B5B77" w:rsidRPr="00995661" w:rsidRDefault="008B5B77" w:rsidP="008B5B77">
            <w:pPr>
              <w:rPr>
                <w:rFonts w:ascii="Verdana" w:hAnsi="Verdana"/>
                <w:b/>
                <w:color w:val="4BACC6" w:themeColor="accent5"/>
                <w:sz w:val="20"/>
                <w:szCs w:val="20"/>
              </w:rPr>
            </w:pPr>
            <w:r w:rsidRPr="008B5B77">
              <w:rPr>
                <w:rFonts w:ascii="Verdana" w:hAnsi="Verdana"/>
                <w:b/>
                <w:color w:val="F79646" w:themeColor="accent6"/>
              </w:rPr>
              <w:lastRenderedPageBreak/>
              <w:t>Teilnehmer*innen-Alter</w:t>
            </w:r>
          </w:p>
        </w:tc>
        <w:tc>
          <w:tcPr>
            <w:tcW w:w="7694" w:type="dxa"/>
          </w:tcPr>
          <w:p w14:paraId="5D4C095A" w14:textId="77777777" w:rsidR="008B5B77" w:rsidRDefault="008B5B77" w:rsidP="008B5B77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2E11A581" w14:textId="4B0015AA" w:rsidR="008B5B77" w:rsidRDefault="008B5B77" w:rsidP="008B5B77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 Workshop ist für 10- bis 14-Jährige </w:t>
            </w:r>
          </w:p>
          <w:p w14:paraId="7A68E0EE" w14:textId="77777777" w:rsidR="006973F4" w:rsidRDefault="006973F4" w:rsidP="006973F4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3F073247" w14:textId="611DB044" w:rsidR="008B5B77" w:rsidRPr="008B5B77" w:rsidRDefault="008B5B77" w:rsidP="008B5B77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 Workshop ist für 10- bis 12-Jährige </w:t>
            </w:r>
          </w:p>
          <w:p w14:paraId="5F438804" w14:textId="77777777" w:rsidR="006973F4" w:rsidRDefault="006973F4" w:rsidP="006973F4">
            <w:pPr>
              <w:pStyle w:val="Listenabsatz"/>
              <w:rPr>
                <w:rFonts w:ascii="Verdana" w:hAnsi="Verdana"/>
                <w:sz w:val="20"/>
                <w:szCs w:val="20"/>
              </w:rPr>
            </w:pPr>
          </w:p>
          <w:p w14:paraId="1220A47D" w14:textId="248A0DE3" w:rsidR="008B5B77" w:rsidRDefault="008B5B77" w:rsidP="008B5B77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 Workshop ist für 12- bis 14-Jährige </w:t>
            </w:r>
          </w:p>
          <w:p w14:paraId="6191E61D" w14:textId="77777777" w:rsidR="008B5B77" w:rsidRPr="00995661" w:rsidRDefault="008B5B77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95661" w14:paraId="4E17744B" w14:textId="77777777" w:rsidTr="008C25E6">
        <w:trPr>
          <w:trHeight w:val="3251"/>
        </w:trPr>
        <w:tc>
          <w:tcPr>
            <w:tcW w:w="7694" w:type="dxa"/>
          </w:tcPr>
          <w:p w14:paraId="4D616CB4" w14:textId="77777777" w:rsidR="008C25E6" w:rsidRDefault="008C25E6" w:rsidP="008C25E6">
            <w:pPr>
              <w:rPr>
                <w:rFonts w:ascii="Verdana" w:hAnsi="Verdana"/>
                <w:color w:val="9BBB59" w:themeColor="accent3"/>
              </w:rPr>
            </w:pPr>
            <w:r w:rsidRPr="0000769D">
              <w:rPr>
                <w:rFonts w:ascii="Verdana" w:hAnsi="Verdana"/>
                <w:b/>
                <w:color w:val="9BBB59" w:themeColor="accent3"/>
              </w:rPr>
              <w:t>Geplante Kosten</w:t>
            </w:r>
            <w:r w:rsidRPr="0000769D">
              <w:rPr>
                <w:rFonts w:ascii="Verdana" w:hAnsi="Verdana"/>
                <w:color w:val="9BBB59" w:themeColor="accent3"/>
              </w:rPr>
              <w:t xml:space="preserve"> </w:t>
            </w:r>
          </w:p>
          <w:p w14:paraId="2D942170" w14:textId="77777777" w:rsidR="00995661" w:rsidRP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8C25E6">
              <w:rPr>
                <w:rFonts w:ascii="Verdana" w:hAnsi="Verdana"/>
                <w:sz w:val="20"/>
                <w:szCs w:val="20"/>
              </w:rPr>
              <w:t>Bitte so detailliert wie möglich und bitte Hinweis zum Honorar* auf letzter Seite beachten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694" w:type="dxa"/>
          </w:tcPr>
          <w:p w14:paraId="26D39CAE" w14:textId="77777777" w:rsidR="008C25E6" w:rsidRP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b/>
                <w:color w:val="000000"/>
                <w:sz w:val="20"/>
                <w:szCs w:val="20"/>
              </w:rPr>
              <w:t>Honorar</w:t>
            </w:r>
            <w:r w:rsidRPr="008C25E6">
              <w:rPr>
                <w:rFonts w:ascii="Verdana" w:hAnsi="Verdana"/>
                <w:color w:val="000000"/>
                <w:sz w:val="20"/>
                <w:szCs w:val="20"/>
              </w:rPr>
              <w:t xml:space="preserve"> (bitte die Anzahl der geplanten Stunden</w:t>
            </w:r>
            <w:r w:rsidR="003B2E00">
              <w:rPr>
                <w:rFonts w:ascii="Verdana" w:hAnsi="Verdana"/>
                <w:color w:val="000000"/>
                <w:sz w:val="20"/>
                <w:szCs w:val="20"/>
              </w:rPr>
              <w:t xml:space="preserve"> und den Stundensatz</w:t>
            </w:r>
            <w:r w:rsidRPr="008C25E6">
              <w:rPr>
                <w:rFonts w:ascii="Verdana" w:hAnsi="Verdana"/>
                <w:color w:val="000000"/>
                <w:sz w:val="20"/>
                <w:szCs w:val="20"/>
              </w:rPr>
              <w:t xml:space="preserve"> angeben)</w:t>
            </w:r>
          </w:p>
          <w:p w14:paraId="1F2E94A2" w14:textId="77777777" w:rsidR="008C25E6" w:rsidRP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908C106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color w:val="000000"/>
                <w:sz w:val="20"/>
                <w:szCs w:val="20"/>
              </w:rPr>
              <w:t xml:space="preserve">Vor- und Nachbereitungszeit: </w:t>
            </w:r>
          </w:p>
          <w:p w14:paraId="3FE1E988" w14:textId="77777777" w:rsidR="003B2E00" w:rsidRDefault="003B2E00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C8E4E4" w14:textId="77777777" w:rsidR="008C25E6" w:rsidRPr="003B2E00" w:rsidRDefault="003B2E00" w:rsidP="00976923">
            <w:pPr>
              <w:autoSpaceDE w:val="0"/>
              <w:autoSpaceDN w:val="0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3B2E00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Beispiel: </w:t>
            </w:r>
          </w:p>
          <w:p w14:paraId="2E01DA8B" w14:textId="77777777" w:rsidR="003B2E00" w:rsidRPr="003B2E00" w:rsidRDefault="003B2E00" w:rsidP="00976923">
            <w:pPr>
              <w:autoSpaceDE w:val="0"/>
              <w:autoSpaceDN w:val="0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3B2E00">
              <w:rPr>
                <w:rFonts w:ascii="Verdana" w:hAnsi="Verdana"/>
                <w:i/>
                <w:color w:val="000000"/>
                <w:sz w:val="20"/>
                <w:szCs w:val="20"/>
              </w:rPr>
              <w:t>100,00 Euro Vor- und Nachbereitung (2 Stunden á 50,00 Euro)</w:t>
            </w:r>
          </w:p>
          <w:p w14:paraId="1829C690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5B34168" w14:textId="77777777" w:rsidR="008C25E6" w:rsidRP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E0E403" w14:textId="77777777" w:rsidR="008C25E6" w:rsidRP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980788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color w:val="000000"/>
                <w:sz w:val="20"/>
                <w:szCs w:val="20"/>
              </w:rPr>
              <w:t>Durchführung:</w:t>
            </w:r>
          </w:p>
          <w:p w14:paraId="1165A7FA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3E9E4CF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FB9B83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589C0E9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0BAA00F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29B2B21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b/>
                <w:color w:val="000000"/>
                <w:sz w:val="20"/>
                <w:szCs w:val="20"/>
              </w:rPr>
              <w:t>Fahrtkosten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(km-Pauschale pro gefahrenen Kilometer </w:t>
            </w:r>
            <w:r w:rsidRPr="00A70F76">
              <w:rPr>
                <w:rFonts w:ascii="Verdana" w:hAnsi="Verdana"/>
                <w:sz w:val="20"/>
                <w:szCs w:val="20"/>
              </w:rPr>
              <w:t>0,3</w:t>
            </w:r>
            <w:r w:rsidR="00447021" w:rsidRPr="00A70F76">
              <w:rPr>
                <w:rFonts w:ascii="Verdana" w:hAnsi="Verdana"/>
                <w:sz w:val="20"/>
                <w:szCs w:val="20"/>
              </w:rPr>
              <w:t>5</w:t>
            </w:r>
            <w:r w:rsidRPr="00A70F7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€, bitte Start und Ziel angeben)</w:t>
            </w:r>
          </w:p>
          <w:p w14:paraId="05D25600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139FCA3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9DF3B9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9BD972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BF1D110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EE4D2D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F135C49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4C84B6A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b/>
                <w:color w:val="000000"/>
                <w:sz w:val="20"/>
                <w:szCs w:val="20"/>
              </w:rPr>
              <w:t>Materialkosten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(eine Auflistung der Materialien und Angabe der Einzelkosten)</w:t>
            </w:r>
          </w:p>
          <w:p w14:paraId="3301F4C1" w14:textId="77777777" w:rsidR="008C25E6" w:rsidRDefault="008C25E6" w:rsidP="0097692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D176262" w14:textId="77777777" w:rsidR="008C25E6" w:rsidRPr="00160FFF" w:rsidRDefault="008C25E6" w:rsidP="008C25E6">
            <w:pPr>
              <w:autoSpaceDE w:val="0"/>
              <w:autoSpaceDN w:val="0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60FFF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Beispiel:  </w:t>
            </w:r>
          </w:p>
          <w:p w14:paraId="35263460" w14:textId="77777777" w:rsidR="008C25E6" w:rsidRPr="00160FFF" w:rsidRDefault="008C25E6" w:rsidP="008C25E6">
            <w:pPr>
              <w:autoSpaceDE w:val="0"/>
              <w:autoSpaceDN w:val="0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60FFF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30 Euro Leinwände (6 Leinwände á 5,00 Euro) </w:t>
            </w:r>
          </w:p>
          <w:p w14:paraId="15B41A93" w14:textId="77777777" w:rsidR="008C25E6" w:rsidRPr="00160FFF" w:rsidRDefault="008C25E6" w:rsidP="008C25E6">
            <w:pPr>
              <w:autoSpaceDE w:val="0"/>
              <w:autoSpaceDN w:val="0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60FFF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15 Euro Sonstige Materialien (Kleber, Papier, Bleistifte) </w:t>
            </w:r>
          </w:p>
          <w:p w14:paraId="396C28C2" w14:textId="77777777" w:rsid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5646C87" w14:textId="77777777" w:rsid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8A4268B" w14:textId="77777777" w:rsid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C67A8D8" w14:textId="77777777" w:rsid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FC5342B" w14:textId="77777777" w:rsidR="008C25E6" w:rsidRPr="008C25E6" w:rsidRDefault="008C25E6" w:rsidP="008C25E6">
            <w:pPr>
              <w:autoSpaceDE w:val="0"/>
              <w:autoSpaceDN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b/>
                <w:color w:val="000000"/>
                <w:sz w:val="20"/>
                <w:szCs w:val="20"/>
              </w:rPr>
              <w:t>Verpflegung</w:t>
            </w:r>
          </w:p>
          <w:p w14:paraId="0B6F3D53" w14:textId="77777777" w:rsid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5905B9D" w14:textId="77777777" w:rsidR="008C25E6" w:rsidRPr="008C25E6" w:rsidRDefault="008C25E6" w:rsidP="008C25E6">
            <w:pPr>
              <w:autoSpaceDE w:val="0"/>
              <w:autoSpaceDN w:val="0"/>
              <w:rPr>
                <w:rFonts w:ascii="Verdana" w:hAnsi="Verdana"/>
                <w:color w:val="000000"/>
              </w:rPr>
            </w:pPr>
          </w:p>
        </w:tc>
      </w:tr>
      <w:tr w:rsidR="008C25E6" w14:paraId="5D9D473C" w14:textId="77777777" w:rsidTr="008C25E6">
        <w:trPr>
          <w:trHeight w:val="3251"/>
        </w:trPr>
        <w:tc>
          <w:tcPr>
            <w:tcW w:w="7694" w:type="dxa"/>
          </w:tcPr>
          <w:p w14:paraId="74D54E6A" w14:textId="77777777" w:rsidR="008C25E6" w:rsidRPr="005E06BE" w:rsidRDefault="008C25E6" w:rsidP="008C25E6">
            <w:pPr>
              <w:rPr>
                <w:rFonts w:ascii="Verdana" w:hAnsi="Verdana"/>
                <w:b/>
                <w:color w:val="F79646" w:themeColor="accent6"/>
              </w:rPr>
            </w:pPr>
            <w:r w:rsidRPr="005E06BE">
              <w:rPr>
                <w:rFonts w:ascii="Verdana" w:hAnsi="Verdana"/>
                <w:b/>
                <w:color w:val="F79646" w:themeColor="accent6"/>
              </w:rPr>
              <w:lastRenderedPageBreak/>
              <w:t xml:space="preserve">Steuer </w:t>
            </w:r>
          </w:p>
          <w:p w14:paraId="362E2B4D" w14:textId="77777777" w:rsidR="008C25E6" w:rsidRDefault="008C25E6" w:rsidP="008C25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0769D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Bist du </w:t>
            </w:r>
            <w:r w:rsidRPr="0000769D">
              <w:rPr>
                <w:rFonts w:ascii="Verdana" w:hAnsi="Verdana"/>
                <w:color w:val="000000"/>
                <w:sz w:val="20"/>
                <w:szCs w:val="20"/>
              </w:rPr>
              <w:t>steuerabgabepflichtig oder von der Steuer befreit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? Möchtest du </w:t>
            </w:r>
            <w:r w:rsidRPr="0000769D">
              <w:rPr>
                <w:rFonts w:ascii="Verdana" w:hAnsi="Verdana"/>
                <w:color w:val="000000"/>
                <w:sz w:val="20"/>
                <w:szCs w:val="20"/>
              </w:rPr>
              <w:t>über die Ehrenamts- oder Übungsleiterpauschale abrechen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?)</w:t>
            </w:r>
          </w:p>
          <w:p w14:paraId="243FE6F1" w14:textId="77777777" w:rsidR="0030416B" w:rsidRDefault="0030416B" w:rsidP="008C25E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28B6758" w14:textId="77777777" w:rsidR="0030416B" w:rsidRDefault="0030416B" w:rsidP="008C25E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0872DB" w14:textId="77777777" w:rsidR="0030416B" w:rsidRPr="0030416B" w:rsidRDefault="0030416B" w:rsidP="003041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3840"/>
              </w:tabs>
              <w:spacing w:after="120"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Wichtige Informationen: </w:t>
            </w:r>
            <w:hyperlink r:id="rId9" w:history="1">
              <w:r w:rsidRPr="0030416B">
                <w:rPr>
                  <w:rFonts w:ascii="Verdana" w:hAnsi="Verdana" w:cs="Arial"/>
                  <w:i/>
                  <w:color w:val="0000FF" w:themeColor="hyperlink"/>
                  <w:sz w:val="18"/>
                  <w:szCs w:val="18"/>
                  <w:u w:val="single"/>
                </w:rPr>
                <w:t>s. auch Infoschrift Nr. 24 der KSK</w:t>
              </w:r>
            </w:hyperlink>
            <w:r w:rsidRPr="0030416B">
              <w:rPr>
                <w:rFonts w:ascii="Verdana" w:hAnsi="Verdana" w:cs="Arial"/>
                <w:i/>
                <w:sz w:val="18"/>
                <w:szCs w:val="18"/>
              </w:rPr>
              <w:tab/>
            </w:r>
          </w:p>
          <w:p w14:paraId="542B3E3C" w14:textId="77777777" w:rsidR="0030416B" w:rsidRPr="0030416B" w:rsidRDefault="0030416B" w:rsidP="0030416B">
            <w:pPr>
              <w:spacing w:after="120"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* </w:t>
            </w:r>
            <w:r w:rsidRPr="0030416B">
              <w:rPr>
                <w:rFonts w:ascii="Verdana" w:hAnsi="Verdana" w:cs="Arial"/>
                <w:i/>
                <w:sz w:val="18"/>
                <w:szCs w:val="18"/>
                <w:u w:val="single"/>
              </w:rPr>
              <w:t>§ 3 Nr. 26 EStG - Übungsleiterpauschale</w:t>
            </w: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 - bis 3.000 € jährlich steuer- und sozialversicherungsfrei (nebenberufliche Tätigkeit als Übungsleiter*in, Ausbilder*in, Lehrer*in, Erzieher*in, Betreuer*in, Künstler*in, Pflegekraft – Tätigkeitsmerkmal ist pädagogische Ausrichtung; nebenberufliche Tätigkeit ist wenn nicht mehr als ein Drittel der Arbeitszeit eines vergleichbaren Vollzeiterwerbs, bezogen auf ein Kalenderjahr, in Anspruch genommen wird).</w:t>
            </w:r>
          </w:p>
          <w:p w14:paraId="19FF553F" w14:textId="77777777" w:rsidR="0030416B" w:rsidRPr="0030416B" w:rsidRDefault="0030416B" w:rsidP="0030416B">
            <w:pPr>
              <w:spacing w:after="120"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** </w:t>
            </w:r>
            <w:r w:rsidRPr="0030416B">
              <w:rPr>
                <w:rFonts w:ascii="Verdana" w:hAnsi="Verdana" w:cs="Arial"/>
                <w:i/>
                <w:sz w:val="18"/>
                <w:szCs w:val="18"/>
                <w:u w:val="single"/>
              </w:rPr>
              <w:t>§ 3 Nr. 26a EStG – Ehrenamtspauschalbetrag</w:t>
            </w: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 – in Höhe von 720 € (bis 2020) bzw. 840 € (ab 2021) jährlich steuer- und sozialversicherungsfrei (nebenberufliche Tätigkeit; unabhängig von der Art der Tätigkeit).</w:t>
            </w:r>
          </w:p>
          <w:p w14:paraId="7376165E" w14:textId="77777777" w:rsidR="0030416B" w:rsidRPr="0030416B" w:rsidRDefault="0030416B" w:rsidP="0030416B">
            <w:pPr>
              <w:spacing w:after="120"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Beide Freibeträge können für die gleiche Tätigkeit </w:t>
            </w:r>
            <w:r w:rsidRPr="0030416B">
              <w:rPr>
                <w:rFonts w:ascii="Verdana" w:hAnsi="Verdana" w:cs="Arial"/>
                <w:i/>
                <w:sz w:val="18"/>
                <w:szCs w:val="18"/>
                <w:u w:val="single"/>
              </w:rPr>
              <w:t>nicht</w:t>
            </w: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 nebeneinander in Anspruch genommen werden.</w:t>
            </w:r>
          </w:p>
          <w:p w14:paraId="1445151A" w14:textId="77777777" w:rsidR="0030416B" w:rsidRPr="0030416B" w:rsidRDefault="0030416B" w:rsidP="0030416B">
            <w:pPr>
              <w:spacing w:after="120"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30416B">
              <w:rPr>
                <w:rFonts w:ascii="Verdana" w:hAnsi="Verdana" w:cs="Arial"/>
                <w:i/>
                <w:sz w:val="18"/>
                <w:szCs w:val="18"/>
              </w:rPr>
              <w:t xml:space="preserve">Auftraggeber*in muss ein öffentlicher Träger oder eine gemeinnützige Einrichtung sein. </w:t>
            </w:r>
          </w:p>
          <w:p w14:paraId="39475126" w14:textId="77777777" w:rsidR="0030416B" w:rsidRPr="0000769D" w:rsidRDefault="001F4918" w:rsidP="008C25E6">
            <w:pPr>
              <w:rPr>
                <w:rFonts w:ascii="Verdana" w:hAnsi="Verdana"/>
                <w:b/>
                <w:color w:val="9BBB59" w:themeColor="accent3"/>
              </w:rPr>
            </w:pPr>
            <w:r w:rsidRPr="001F4918">
              <w:rPr>
                <w:rFonts w:ascii="Verdana" w:hAnsi="Verdana"/>
                <w:b/>
                <w:color w:val="000000"/>
                <w:sz w:val="20"/>
                <w:szCs w:val="20"/>
              </w:rPr>
              <w:t>Hinweis: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Zur Abrechnung über die Ehrenamts- oder Übungsleiterpauschale gibt es einen Vordruck bei der Stadt Minden, den wir dann ausstellen.</w:t>
            </w:r>
          </w:p>
        </w:tc>
        <w:tc>
          <w:tcPr>
            <w:tcW w:w="7694" w:type="dxa"/>
          </w:tcPr>
          <w:p w14:paraId="0000FC52" w14:textId="77777777" w:rsidR="008C25E6" w:rsidRDefault="008C25E6" w:rsidP="008C25E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25E6">
              <w:rPr>
                <w:rFonts w:ascii="Verdana" w:hAnsi="Verdana"/>
                <w:color w:val="000000"/>
                <w:sz w:val="20"/>
                <w:szCs w:val="20"/>
              </w:rPr>
              <w:t xml:space="preserve">Ich bin steuerabgabepflichtig </w:t>
            </w:r>
          </w:p>
          <w:p w14:paraId="40DC7D47" w14:textId="77777777" w:rsidR="0030416B" w:rsidRDefault="0030416B" w:rsidP="0030416B">
            <w:pPr>
              <w:pStyle w:val="Listenabsatz"/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5BEDC11" w14:textId="77777777" w:rsidR="00506AF4" w:rsidRDefault="00506AF4" w:rsidP="008C25E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Ich bin als Kleinunternehmer*in von der Steuer befreit </w:t>
            </w:r>
          </w:p>
          <w:p w14:paraId="660D669E" w14:textId="77777777" w:rsidR="0030416B" w:rsidRPr="0030416B" w:rsidRDefault="0030416B" w:rsidP="0030416B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B26B190" w14:textId="77777777" w:rsidR="00133D53" w:rsidRDefault="00133D53" w:rsidP="00133D5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Ich möchte über die Übungsleiterpauschale* abrechnen</w:t>
            </w:r>
          </w:p>
          <w:p w14:paraId="0676A5F3" w14:textId="77777777" w:rsidR="00133D53" w:rsidRPr="00133D53" w:rsidRDefault="00133D53" w:rsidP="00133D53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0C91D71" w14:textId="77777777" w:rsidR="0030416B" w:rsidRDefault="00506AF4" w:rsidP="008C25E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Ich möchte über die Ehrenamtspauschale*</w:t>
            </w:r>
            <w:r w:rsidR="00133D53">
              <w:rPr>
                <w:rFonts w:ascii="Verdana" w:hAnsi="Verdana"/>
                <w:color w:val="000000"/>
                <w:sz w:val="20"/>
                <w:szCs w:val="20"/>
              </w:rPr>
              <w:t>*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abrechnen</w:t>
            </w:r>
          </w:p>
          <w:p w14:paraId="0E7B3A71" w14:textId="77777777" w:rsidR="00506AF4" w:rsidRPr="0030416B" w:rsidRDefault="00506AF4" w:rsidP="00133D53">
            <w:pPr>
              <w:pStyle w:val="Listenabsatz"/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87DB1FB" w14:textId="77777777" w:rsidR="00506AF4" w:rsidRDefault="00506AF4" w:rsidP="008C25E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Sonstiges: </w:t>
            </w:r>
          </w:p>
          <w:p w14:paraId="7921B51C" w14:textId="77777777" w:rsidR="0030416B" w:rsidRDefault="0030416B" w:rsidP="0030416B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D2DE597" w14:textId="77777777" w:rsidR="0030416B" w:rsidRDefault="0030416B" w:rsidP="0030416B">
            <w:pPr>
              <w:spacing w:after="120" w:line="276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CD936C" w14:textId="77777777" w:rsidR="001F4918" w:rsidRPr="0030416B" w:rsidRDefault="001F4918" w:rsidP="0030416B">
            <w:pPr>
              <w:spacing w:after="120" w:line="276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22131" w14:paraId="5F8FCF48" w14:textId="77777777" w:rsidTr="001F4918">
        <w:trPr>
          <w:trHeight w:val="1550"/>
        </w:trPr>
        <w:tc>
          <w:tcPr>
            <w:tcW w:w="7694" w:type="dxa"/>
          </w:tcPr>
          <w:p w14:paraId="75C2C10E" w14:textId="77777777" w:rsidR="00122131" w:rsidRPr="005E06BE" w:rsidRDefault="00122131" w:rsidP="00122131">
            <w:pPr>
              <w:rPr>
                <w:rFonts w:ascii="Verdana" w:hAnsi="Verdana"/>
                <w:b/>
                <w:color w:val="4BACC6" w:themeColor="accent5"/>
              </w:rPr>
            </w:pPr>
            <w:r w:rsidRPr="005E06BE">
              <w:rPr>
                <w:rFonts w:ascii="Verdana" w:hAnsi="Verdana"/>
                <w:b/>
                <w:color w:val="4BACC6" w:themeColor="accent5"/>
              </w:rPr>
              <w:lastRenderedPageBreak/>
              <w:t xml:space="preserve">Pädagogische Betreuungsperson </w:t>
            </w:r>
          </w:p>
          <w:p w14:paraId="4B752461" w14:textId="77777777" w:rsidR="00122131" w:rsidRPr="005E06BE" w:rsidRDefault="001F4918" w:rsidP="00122131">
            <w:pPr>
              <w:rPr>
                <w:rFonts w:ascii="Verdana" w:hAnsi="Verdana"/>
                <w:b/>
                <w:color w:val="F79646" w:themeColor="accent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(B</w:t>
            </w:r>
            <w:r w:rsidR="00122131" w:rsidRPr="0000769D">
              <w:rPr>
                <w:rFonts w:ascii="Verdana" w:hAnsi="Verdana"/>
                <w:color w:val="000000"/>
                <w:sz w:val="20"/>
                <w:szCs w:val="20"/>
              </w:rPr>
              <w:t>rauchst du pädagogische Unterstützung zur Betreuung der TN?)</w:t>
            </w:r>
          </w:p>
        </w:tc>
        <w:tc>
          <w:tcPr>
            <w:tcW w:w="7694" w:type="dxa"/>
          </w:tcPr>
          <w:p w14:paraId="68018576" w14:textId="77777777" w:rsidR="00122131" w:rsidRDefault="00122131" w:rsidP="0012213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Ja, ab ______ Teilnehmer*innen </w:t>
            </w:r>
          </w:p>
          <w:p w14:paraId="1D69F31C" w14:textId="77777777" w:rsidR="00122131" w:rsidRDefault="00122131" w:rsidP="00122131">
            <w:pPr>
              <w:pStyle w:val="Listenabsatz"/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A03A97" w14:textId="77777777" w:rsidR="00122131" w:rsidRDefault="00122131" w:rsidP="0012213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Ja, das Jugendhaus übernimmt die Betreuung</w:t>
            </w:r>
          </w:p>
          <w:p w14:paraId="11F455ED" w14:textId="77777777" w:rsidR="00122131" w:rsidRPr="00122131" w:rsidRDefault="00122131" w:rsidP="00122131">
            <w:pPr>
              <w:pStyle w:val="Listenabsatz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59118DF" w14:textId="77777777" w:rsidR="00122131" w:rsidRDefault="00122131" w:rsidP="0012213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Nein </w:t>
            </w:r>
          </w:p>
          <w:p w14:paraId="0A74108F" w14:textId="77777777" w:rsidR="00122131" w:rsidRPr="00122131" w:rsidRDefault="00122131" w:rsidP="00122131">
            <w:pPr>
              <w:pStyle w:val="Listenabsatz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1AC06DB" w14:textId="77777777" w:rsidR="00122131" w:rsidRPr="0018533D" w:rsidRDefault="00122131" w:rsidP="0018533D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2FBF164" w14:textId="77777777" w:rsidR="00995661" w:rsidRDefault="00995661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584B6302" w14:textId="77777777" w:rsidR="000F35AD" w:rsidRDefault="000F35AD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3AD79935" w14:textId="77777777" w:rsidR="000F35AD" w:rsidRDefault="000F35AD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0CFC75E7" w14:textId="77777777" w:rsidR="000F35AD" w:rsidRDefault="000F35AD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6415D9E4" w14:textId="77777777" w:rsidR="000F35AD" w:rsidRDefault="000F35AD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172E98C1" w14:textId="77777777" w:rsidR="000F35AD" w:rsidRPr="00976923" w:rsidRDefault="000F35AD" w:rsidP="00976923">
      <w:pPr>
        <w:autoSpaceDE w:val="0"/>
        <w:autoSpaceDN w:val="0"/>
        <w:rPr>
          <w:rFonts w:ascii="Verdana" w:hAnsi="Verdana"/>
          <w:b/>
          <w:color w:val="000000"/>
        </w:rPr>
      </w:pPr>
    </w:p>
    <w:p w14:paraId="76687F6A" w14:textId="77777777" w:rsidR="00976923" w:rsidRDefault="00976923" w:rsidP="00976923">
      <w:pPr>
        <w:autoSpaceDE w:val="0"/>
        <w:autoSpaceDN w:val="0"/>
        <w:rPr>
          <w:rFonts w:ascii="Verdana" w:hAnsi="Verdana"/>
          <w:color w:val="000000"/>
        </w:rPr>
      </w:pPr>
    </w:p>
    <w:p w14:paraId="236C9415" w14:textId="77777777" w:rsidR="00A70F76" w:rsidRPr="0098493B" w:rsidRDefault="00A70F76" w:rsidP="00A70F76">
      <w:pPr>
        <w:rPr>
          <w:rFonts w:ascii="Verdana" w:hAnsi="Verdana"/>
          <w:i/>
          <w:color w:val="FF0000"/>
          <w:sz w:val="20"/>
        </w:rPr>
      </w:pPr>
      <w:r w:rsidRPr="0098493B">
        <w:rPr>
          <w:rFonts w:ascii="Verdana" w:hAnsi="Verdana"/>
          <w:b/>
          <w:i/>
          <w:color w:val="FF0000"/>
          <w:sz w:val="20"/>
        </w:rPr>
        <w:t>*Wichtiger Hinweis</w:t>
      </w:r>
      <w:r w:rsidRPr="0098493B">
        <w:rPr>
          <w:rFonts w:ascii="Verdana" w:hAnsi="Verdana"/>
          <w:i/>
          <w:color w:val="FF0000"/>
          <w:sz w:val="20"/>
        </w:rPr>
        <w:t xml:space="preserve"> </w:t>
      </w:r>
    </w:p>
    <w:p w14:paraId="197C84E6" w14:textId="5B8A6A2D" w:rsidR="00A70F76" w:rsidRPr="0098493B" w:rsidRDefault="00A70F76" w:rsidP="00A70F76">
      <w:pPr>
        <w:rPr>
          <w:rFonts w:ascii="Verdana" w:hAnsi="Verdana"/>
          <w:i/>
          <w:color w:val="FF0000"/>
          <w:sz w:val="20"/>
        </w:rPr>
      </w:pPr>
      <w:r w:rsidRPr="0098493B">
        <w:rPr>
          <w:rFonts w:ascii="Verdana" w:hAnsi="Verdana"/>
          <w:i/>
          <w:color w:val="FF0000"/>
          <w:sz w:val="20"/>
        </w:rPr>
        <w:t>Für die Berechnung der Höhe des Honorars in Projekten liegen die Honorar</w:t>
      </w:r>
      <w:r w:rsidR="003154A8" w:rsidRPr="0098493B">
        <w:rPr>
          <w:rFonts w:ascii="Verdana" w:hAnsi="Verdana"/>
          <w:i/>
          <w:color w:val="FF0000"/>
          <w:sz w:val="20"/>
        </w:rPr>
        <w:t>-M</w:t>
      </w:r>
      <w:r w:rsidRPr="0098493B">
        <w:rPr>
          <w:rFonts w:ascii="Verdana" w:hAnsi="Verdana"/>
          <w:i/>
          <w:color w:val="FF0000"/>
          <w:sz w:val="20"/>
        </w:rPr>
        <w:t xml:space="preserve">atrix des Landes NRW </w:t>
      </w:r>
      <w:r w:rsidR="00F81485" w:rsidRPr="0098493B">
        <w:rPr>
          <w:rFonts w:ascii="Verdana" w:hAnsi="Verdana"/>
          <w:i/>
          <w:color w:val="FF0000"/>
          <w:sz w:val="20"/>
        </w:rPr>
        <w:t>bzw.</w:t>
      </w:r>
      <w:r w:rsidRPr="0098493B">
        <w:rPr>
          <w:rFonts w:ascii="Verdana" w:hAnsi="Verdana"/>
          <w:i/>
          <w:color w:val="FF0000"/>
          <w:sz w:val="20"/>
        </w:rPr>
        <w:t xml:space="preserve"> die städtische Honorarregelung zu Grunde</w:t>
      </w:r>
    </w:p>
    <w:p w14:paraId="17429CF7" w14:textId="77777777" w:rsidR="003154A8" w:rsidRPr="0098493B" w:rsidRDefault="003154A8" w:rsidP="00A70F76">
      <w:pPr>
        <w:rPr>
          <w:rFonts w:ascii="Verdana" w:hAnsi="Verdana"/>
          <w:i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  <w:gridCol w:w="5953"/>
      </w:tblGrid>
      <w:tr w:rsidR="00A70F76" w:rsidRPr="0098493B" w14:paraId="2448D05D" w14:textId="77777777" w:rsidTr="00A70F76">
        <w:trPr>
          <w:trHeight w:val="118"/>
        </w:trPr>
        <w:tc>
          <w:tcPr>
            <w:tcW w:w="2122" w:type="dxa"/>
            <w:shd w:val="clear" w:color="auto" w:fill="8EAADB"/>
          </w:tcPr>
          <w:p w14:paraId="59033A3A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Stundensatz</w:t>
            </w:r>
          </w:p>
        </w:tc>
        <w:tc>
          <w:tcPr>
            <w:tcW w:w="7371" w:type="dxa"/>
            <w:shd w:val="clear" w:color="auto" w:fill="8EAADB"/>
          </w:tcPr>
          <w:p w14:paraId="6BDDB8A1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 xml:space="preserve">Abschluss </w:t>
            </w:r>
          </w:p>
        </w:tc>
        <w:tc>
          <w:tcPr>
            <w:tcW w:w="5953" w:type="dxa"/>
            <w:shd w:val="clear" w:color="auto" w:fill="8EAADB"/>
          </w:tcPr>
          <w:p w14:paraId="3400F878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Tätigkeit</w:t>
            </w:r>
          </w:p>
        </w:tc>
      </w:tr>
      <w:tr w:rsidR="00A70F76" w:rsidRPr="0098493B" w14:paraId="58B1E124" w14:textId="77777777" w:rsidTr="00A70F76">
        <w:trPr>
          <w:trHeight w:val="446"/>
        </w:trPr>
        <w:tc>
          <w:tcPr>
            <w:tcW w:w="2122" w:type="dxa"/>
            <w:shd w:val="clear" w:color="auto" w:fill="auto"/>
          </w:tcPr>
          <w:p w14:paraId="186E3F2D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b/>
                <w:i/>
                <w:sz w:val="20"/>
              </w:rPr>
              <w:t>55 €/60 Min.</w:t>
            </w:r>
            <w:r w:rsidRPr="0098493B">
              <w:rPr>
                <w:rFonts w:ascii="Verdana" w:hAnsi="Verdana"/>
                <w:i/>
                <w:sz w:val="20"/>
              </w:rPr>
              <w:t xml:space="preserve">   </w:t>
            </w:r>
          </w:p>
        </w:tc>
        <w:tc>
          <w:tcPr>
            <w:tcW w:w="7371" w:type="dxa"/>
            <w:shd w:val="clear" w:color="auto" w:fill="auto"/>
          </w:tcPr>
          <w:p w14:paraId="587A6E73" w14:textId="44FDA929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 xml:space="preserve">Selbstständige, professionelle Künstler*innen, die in der Künstlersozialkasse versichert sind oder durch ihre künstlerische Tätigkeit einen erheblichen Teil ihrer Einkünfte </w:t>
            </w:r>
            <w:proofErr w:type="gramStart"/>
            <w:r w:rsidRPr="0098493B">
              <w:rPr>
                <w:rFonts w:ascii="Verdana" w:hAnsi="Verdana"/>
                <w:i/>
                <w:sz w:val="20"/>
              </w:rPr>
              <w:t>erzielen.</w:t>
            </w:r>
            <w:r w:rsidR="003154A8" w:rsidRPr="0098493B">
              <w:rPr>
                <w:rFonts w:ascii="Verdana" w:hAnsi="Verdana"/>
                <w:i/>
                <w:sz w:val="20"/>
              </w:rPr>
              <w:t>*</w:t>
            </w:r>
            <w:proofErr w:type="gramEnd"/>
          </w:p>
          <w:p w14:paraId="6BEC0818" w14:textId="49FC82A0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 xml:space="preserve">Und Akteur*innen mit </w:t>
            </w:r>
            <w:r w:rsidR="0096108F" w:rsidRPr="0098493B">
              <w:rPr>
                <w:rFonts w:ascii="Verdana" w:hAnsi="Verdana"/>
                <w:i/>
                <w:sz w:val="20"/>
              </w:rPr>
              <w:t xml:space="preserve">(künstlerisch) </w:t>
            </w:r>
            <w:r w:rsidRPr="0098493B">
              <w:rPr>
                <w:rFonts w:ascii="Verdana" w:hAnsi="Verdana"/>
                <w:i/>
                <w:sz w:val="20"/>
              </w:rPr>
              <w:t xml:space="preserve">akademisch/pädagogischem Abschluss. </w:t>
            </w:r>
          </w:p>
        </w:tc>
        <w:tc>
          <w:tcPr>
            <w:tcW w:w="5953" w:type="dxa"/>
            <w:shd w:val="clear" w:color="auto" w:fill="auto"/>
          </w:tcPr>
          <w:p w14:paraId="58FF6426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wissenschaftliche oder pädagogische Tätigkeit, Konzepterstellung einschließlich Umsetzung</w:t>
            </w:r>
          </w:p>
        </w:tc>
      </w:tr>
      <w:tr w:rsidR="00A70F76" w:rsidRPr="0098493B" w14:paraId="5E381AC9" w14:textId="77777777" w:rsidTr="00A70F76">
        <w:trPr>
          <w:trHeight w:val="517"/>
        </w:trPr>
        <w:tc>
          <w:tcPr>
            <w:tcW w:w="2122" w:type="dxa"/>
            <w:shd w:val="clear" w:color="auto" w:fill="auto"/>
          </w:tcPr>
          <w:p w14:paraId="3B170C07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b/>
                <w:i/>
                <w:sz w:val="20"/>
              </w:rPr>
              <w:t>30 €/60 Min.</w:t>
            </w:r>
            <w:r w:rsidRPr="0098493B">
              <w:rPr>
                <w:rFonts w:ascii="Verdana" w:hAnsi="Verdana"/>
                <w:i/>
                <w:sz w:val="20"/>
              </w:rPr>
              <w:t xml:space="preserve">   </w:t>
            </w:r>
          </w:p>
        </w:tc>
        <w:tc>
          <w:tcPr>
            <w:tcW w:w="7371" w:type="dxa"/>
            <w:shd w:val="clear" w:color="auto" w:fill="auto"/>
          </w:tcPr>
          <w:p w14:paraId="7E353C3C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Akteur*innen mit Ausbildung für praktische Tätigkeit mit Fachkenntnissen</w:t>
            </w:r>
          </w:p>
        </w:tc>
        <w:tc>
          <w:tcPr>
            <w:tcW w:w="5953" w:type="dxa"/>
            <w:shd w:val="clear" w:color="auto" w:fill="auto"/>
          </w:tcPr>
          <w:p w14:paraId="5B54C5E0" w14:textId="27EBE27A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 xml:space="preserve">Ausschließlich fachliche und/oder pädagogische Umsetzung </w:t>
            </w:r>
          </w:p>
        </w:tc>
      </w:tr>
      <w:tr w:rsidR="00A70F76" w:rsidRPr="0098493B" w14:paraId="6D3A9726" w14:textId="77777777" w:rsidTr="00A70F76">
        <w:trPr>
          <w:trHeight w:val="446"/>
        </w:trPr>
        <w:tc>
          <w:tcPr>
            <w:tcW w:w="2122" w:type="dxa"/>
            <w:shd w:val="clear" w:color="auto" w:fill="auto"/>
          </w:tcPr>
          <w:p w14:paraId="296866E4" w14:textId="77777777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b/>
                <w:i/>
                <w:sz w:val="20"/>
              </w:rPr>
              <w:t>15 €/60 Min.</w:t>
            </w:r>
            <w:r w:rsidRPr="0098493B">
              <w:rPr>
                <w:rFonts w:ascii="Verdana" w:hAnsi="Verdana"/>
                <w:i/>
                <w:sz w:val="20"/>
              </w:rPr>
              <w:t xml:space="preserve">   </w:t>
            </w:r>
          </w:p>
        </w:tc>
        <w:tc>
          <w:tcPr>
            <w:tcW w:w="7371" w:type="dxa"/>
            <w:shd w:val="clear" w:color="auto" w:fill="auto"/>
          </w:tcPr>
          <w:p w14:paraId="253FF273" w14:textId="22A6138F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Hilfskräfte</w:t>
            </w:r>
          </w:p>
        </w:tc>
        <w:tc>
          <w:tcPr>
            <w:tcW w:w="5953" w:type="dxa"/>
            <w:shd w:val="clear" w:color="auto" w:fill="auto"/>
          </w:tcPr>
          <w:p w14:paraId="2144F368" w14:textId="74669AE4" w:rsidR="00A70F76" w:rsidRPr="0098493B" w:rsidRDefault="00A70F76" w:rsidP="00CB2894">
            <w:pPr>
              <w:spacing w:after="200" w:line="276" w:lineRule="auto"/>
              <w:rPr>
                <w:rFonts w:ascii="Verdana" w:hAnsi="Verdana"/>
                <w:i/>
                <w:sz w:val="20"/>
              </w:rPr>
            </w:pPr>
            <w:r w:rsidRPr="0098493B">
              <w:rPr>
                <w:rFonts w:ascii="Verdana" w:hAnsi="Verdana"/>
                <w:i/>
                <w:sz w:val="20"/>
              </w:rPr>
              <w:t>einfache Standardtätigkeiten</w:t>
            </w:r>
          </w:p>
        </w:tc>
      </w:tr>
    </w:tbl>
    <w:p w14:paraId="2A4D3A91" w14:textId="77777777" w:rsidR="003154A8" w:rsidRDefault="003154A8" w:rsidP="003154A8">
      <w:pPr>
        <w:spacing w:after="200" w:line="276" w:lineRule="auto"/>
        <w:rPr>
          <w:rFonts w:ascii="Verdana" w:hAnsi="Verdana"/>
          <w:b/>
          <w:color w:val="FF0000"/>
          <w:sz w:val="20"/>
        </w:rPr>
      </w:pPr>
      <w:r w:rsidRPr="0098493B">
        <w:rPr>
          <w:rFonts w:ascii="Verdana" w:hAnsi="Verdana"/>
          <w:bCs/>
          <w:sz w:val="20"/>
        </w:rPr>
        <w:t>**Siehe Honorar-Matrix des Landes NRW (</w:t>
      </w:r>
      <w:hyperlink r:id="rId10" w:history="1">
        <w:r w:rsidRPr="0098493B">
          <w:rPr>
            <w:rStyle w:val="Hyperlink"/>
            <w:rFonts w:ascii="Verdana" w:hAnsi="Verdana"/>
            <w:bCs/>
            <w:color w:val="auto"/>
            <w:sz w:val="20"/>
          </w:rPr>
          <w:t>Honoraruntergrenzen | Kultur und Wissenschaft in Nordrhein-Westfalen</w:t>
        </w:r>
      </w:hyperlink>
      <w:r w:rsidRPr="0098493B">
        <w:rPr>
          <w:rFonts w:ascii="Verdana" w:hAnsi="Verdana"/>
          <w:bCs/>
          <w:sz w:val="20"/>
        </w:rPr>
        <w:t>)</w:t>
      </w:r>
      <w:r w:rsidRPr="003154A8">
        <w:rPr>
          <w:rFonts w:ascii="Verdana" w:hAnsi="Verdana"/>
          <w:b/>
          <w:color w:val="FF0000"/>
          <w:sz w:val="20"/>
        </w:rPr>
        <w:t xml:space="preserve"> </w:t>
      </w:r>
    </w:p>
    <w:p w14:paraId="46EA84AA" w14:textId="4C6A6FBB" w:rsidR="003154A8" w:rsidRPr="00A70F76" w:rsidRDefault="003154A8" w:rsidP="003154A8">
      <w:pPr>
        <w:spacing w:after="200" w:line="276" w:lineRule="auto"/>
        <w:rPr>
          <w:rFonts w:ascii="Verdana" w:hAnsi="Verdana"/>
          <w:b/>
          <w:color w:val="FF0000"/>
          <w:sz w:val="20"/>
        </w:rPr>
      </w:pPr>
      <w:r w:rsidRPr="00A70F76">
        <w:rPr>
          <w:rFonts w:ascii="Verdana" w:hAnsi="Verdana"/>
          <w:b/>
          <w:color w:val="FF0000"/>
          <w:sz w:val="20"/>
        </w:rPr>
        <w:t xml:space="preserve">Bei Fragen dazu meldet euch! Auch wenn ihr euch bzgl. der Zuordnung nicht sicher seid. </w:t>
      </w:r>
    </w:p>
    <w:p w14:paraId="1E2C0304" w14:textId="2DF03C22" w:rsidR="00A70F76" w:rsidRPr="003154A8" w:rsidRDefault="00A70F76" w:rsidP="00C74BE1">
      <w:pPr>
        <w:spacing w:after="200" w:line="276" w:lineRule="auto"/>
        <w:rPr>
          <w:rFonts w:ascii="Verdana" w:hAnsi="Verdana"/>
          <w:bCs/>
          <w:sz w:val="20"/>
        </w:rPr>
      </w:pPr>
    </w:p>
    <w:sectPr w:rsidR="00A70F76" w:rsidRPr="003154A8" w:rsidSect="00976923">
      <w:footerReference w:type="default" r:id="rId11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CB4F" w14:textId="77777777" w:rsidR="00866C50" w:rsidRDefault="00866C50" w:rsidP="00976923">
      <w:r>
        <w:separator/>
      </w:r>
    </w:p>
  </w:endnote>
  <w:endnote w:type="continuationSeparator" w:id="0">
    <w:p w14:paraId="3113587F" w14:textId="77777777" w:rsidR="00866C50" w:rsidRDefault="00866C50" w:rsidP="0097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8"/>
        <w:szCs w:val="28"/>
      </w:rPr>
      <w:id w:val="-1902669359"/>
      <w:docPartObj>
        <w:docPartGallery w:val="Page Numbers (Bottom of Page)"/>
        <w:docPartUnique/>
      </w:docPartObj>
    </w:sdtPr>
    <w:sdtEndPr/>
    <w:sdtContent>
      <w:p w14:paraId="7766B999" w14:textId="77777777" w:rsidR="00976923" w:rsidRPr="00976923" w:rsidRDefault="00976923">
        <w:pPr>
          <w:pStyle w:val="Fuzeile"/>
          <w:jc w:val="center"/>
          <w:rPr>
            <w:rFonts w:ascii="Verdana" w:hAnsi="Verdana"/>
            <w:sz w:val="28"/>
            <w:szCs w:val="28"/>
          </w:rPr>
        </w:pPr>
        <w:r w:rsidRPr="00976923">
          <w:rPr>
            <w:rFonts w:ascii="Verdana" w:hAnsi="Verdana"/>
            <w:sz w:val="28"/>
            <w:szCs w:val="28"/>
          </w:rPr>
          <w:t xml:space="preserve">Seite </w:t>
        </w:r>
        <w:r w:rsidRPr="00976923">
          <w:rPr>
            <w:rFonts w:ascii="Verdana" w:hAnsi="Verdana"/>
            <w:sz w:val="28"/>
            <w:szCs w:val="28"/>
          </w:rPr>
          <w:fldChar w:fldCharType="begin"/>
        </w:r>
        <w:r w:rsidRPr="00976923">
          <w:rPr>
            <w:rFonts w:ascii="Verdana" w:hAnsi="Verdana"/>
            <w:sz w:val="28"/>
            <w:szCs w:val="28"/>
          </w:rPr>
          <w:instrText>PAGE   \* MERGEFORMAT</w:instrText>
        </w:r>
        <w:r w:rsidRPr="00976923">
          <w:rPr>
            <w:rFonts w:ascii="Verdana" w:hAnsi="Verdana"/>
            <w:sz w:val="28"/>
            <w:szCs w:val="28"/>
          </w:rPr>
          <w:fldChar w:fldCharType="separate"/>
        </w:r>
        <w:r w:rsidR="005A6C61">
          <w:rPr>
            <w:rFonts w:ascii="Verdana" w:hAnsi="Verdana"/>
            <w:noProof/>
            <w:sz w:val="28"/>
            <w:szCs w:val="28"/>
          </w:rPr>
          <w:t>1</w:t>
        </w:r>
        <w:r w:rsidRPr="00976923">
          <w:rPr>
            <w:rFonts w:ascii="Verdana" w:hAnsi="Verdana"/>
            <w:sz w:val="28"/>
            <w:szCs w:val="28"/>
          </w:rPr>
          <w:fldChar w:fldCharType="end"/>
        </w:r>
      </w:p>
    </w:sdtContent>
  </w:sdt>
  <w:p w14:paraId="3AEB2721" w14:textId="77777777" w:rsidR="00976923" w:rsidRPr="00976923" w:rsidRDefault="00976923" w:rsidP="00976923">
    <w:pPr>
      <w:pStyle w:val="Fuzeile"/>
      <w:jc w:val="center"/>
      <w:rPr>
        <w:rFonts w:ascii="Verdana" w:hAnsi="Verdana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6D78" w14:textId="77777777" w:rsidR="00866C50" w:rsidRDefault="00866C50" w:rsidP="00976923">
      <w:r>
        <w:separator/>
      </w:r>
    </w:p>
  </w:footnote>
  <w:footnote w:type="continuationSeparator" w:id="0">
    <w:p w14:paraId="17A22CBC" w14:textId="77777777" w:rsidR="00866C50" w:rsidRDefault="00866C50" w:rsidP="0097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5EF"/>
    <w:multiLevelType w:val="hybridMultilevel"/>
    <w:tmpl w:val="550AC420"/>
    <w:lvl w:ilvl="0" w:tplc="A2C02D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17CE"/>
    <w:multiLevelType w:val="hybridMultilevel"/>
    <w:tmpl w:val="E5082218"/>
    <w:lvl w:ilvl="0" w:tplc="A2C02D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24B1D"/>
    <w:multiLevelType w:val="hybridMultilevel"/>
    <w:tmpl w:val="989E81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E0CC3"/>
    <w:multiLevelType w:val="hybridMultilevel"/>
    <w:tmpl w:val="CCF6ACA6"/>
    <w:lvl w:ilvl="0" w:tplc="F85699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60E3F"/>
    <w:multiLevelType w:val="hybridMultilevel"/>
    <w:tmpl w:val="F29277B2"/>
    <w:lvl w:ilvl="0" w:tplc="A2C02D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23C4A"/>
    <w:multiLevelType w:val="hybridMultilevel"/>
    <w:tmpl w:val="F9A26392"/>
    <w:lvl w:ilvl="0" w:tplc="A75C180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2453E"/>
    <w:multiLevelType w:val="hybridMultilevel"/>
    <w:tmpl w:val="1980B3E8"/>
    <w:lvl w:ilvl="0" w:tplc="09CAFAE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4DD9"/>
    <w:multiLevelType w:val="hybridMultilevel"/>
    <w:tmpl w:val="2EB2F048"/>
    <w:lvl w:ilvl="0" w:tplc="54E0800E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43130"/>
    <w:multiLevelType w:val="hybridMultilevel"/>
    <w:tmpl w:val="C68C87E6"/>
    <w:lvl w:ilvl="0" w:tplc="D73A5B6C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34829">
    <w:abstractNumId w:val="7"/>
  </w:num>
  <w:num w:numId="2" w16cid:durableId="1531335485">
    <w:abstractNumId w:val="8"/>
  </w:num>
  <w:num w:numId="3" w16cid:durableId="878663126">
    <w:abstractNumId w:val="2"/>
  </w:num>
  <w:num w:numId="4" w16cid:durableId="1654020097">
    <w:abstractNumId w:val="1"/>
  </w:num>
  <w:num w:numId="5" w16cid:durableId="579095743">
    <w:abstractNumId w:val="6"/>
  </w:num>
  <w:num w:numId="6" w16cid:durableId="183131376">
    <w:abstractNumId w:val="5"/>
  </w:num>
  <w:num w:numId="7" w16cid:durableId="1564677128">
    <w:abstractNumId w:val="0"/>
  </w:num>
  <w:num w:numId="8" w16cid:durableId="285739440">
    <w:abstractNumId w:val="4"/>
  </w:num>
  <w:num w:numId="9" w16cid:durableId="499463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23"/>
    <w:rsid w:val="0000769D"/>
    <w:rsid w:val="00022246"/>
    <w:rsid w:val="0004607A"/>
    <w:rsid w:val="000F35AD"/>
    <w:rsid w:val="00122131"/>
    <w:rsid w:val="00133D53"/>
    <w:rsid w:val="00156190"/>
    <w:rsid w:val="00160FFF"/>
    <w:rsid w:val="001746D7"/>
    <w:rsid w:val="0018164A"/>
    <w:rsid w:val="0018533D"/>
    <w:rsid w:val="001A4244"/>
    <w:rsid w:val="001F4918"/>
    <w:rsid w:val="00265EDF"/>
    <w:rsid w:val="00273F53"/>
    <w:rsid w:val="002E3ED1"/>
    <w:rsid w:val="0030416B"/>
    <w:rsid w:val="003154A8"/>
    <w:rsid w:val="003542EF"/>
    <w:rsid w:val="003B2E00"/>
    <w:rsid w:val="003E34F0"/>
    <w:rsid w:val="003F7AC1"/>
    <w:rsid w:val="00447021"/>
    <w:rsid w:val="004537BA"/>
    <w:rsid w:val="00506AF4"/>
    <w:rsid w:val="005A6C61"/>
    <w:rsid w:val="005E06BE"/>
    <w:rsid w:val="00615C0D"/>
    <w:rsid w:val="006208B7"/>
    <w:rsid w:val="00627CA2"/>
    <w:rsid w:val="00644F16"/>
    <w:rsid w:val="0065775B"/>
    <w:rsid w:val="00676E04"/>
    <w:rsid w:val="006973F4"/>
    <w:rsid w:val="006A0342"/>
    <w:rsid w:val="006D2F7B"/>
    <w:rsid w:val="007358F6"/>
    <w:rsid w:val="00752831"/>
    <w:rsid w:val="00767A8E"/>
    <w:rsid w:val="008244BA"/>
    <w:rsid w:val="00837076"/>
    <w:rsid w:val="00866C50"/>
    <w:rsid w:val="0087010B"/>
    <w:rsid w:val="0089178E"/>
    <w:rsid w:val="008B5B77"/>
    <w:rsid w:val="008C25E6"/>
    <w:rsid w:val="00906E7A"/>
    <w:rsid w:val="0096108F"/>
    <w:rsid w:val="00976923"/>
    <w:rsid w:val="0098493B"/>
    <w:rsid w:val="00993890"/>
    <w:rsid w:val="00995661"/>
    <w:rsid w:val="00995ECE"/>
    <w:rsid w:val="009B0ECE"/>
    <w:rsid w:val="00A70F76"/>
    <w:rsid w:val="00AD4E8E"/>
    <w:rsid w:val="00AF4C46"/>
    <w:rsid w:val="00B2497A"/>
    <w:rsid w:val="00B5403D"/>
    <w:rsid w:val="00BB15D8"/>
    <w:rsid w:val="00BD445A"/>
    <w:rsid w:val="00C06B4E"/>
    <w:rsid w:val="00C74BE1"/>
    <w:rsid w:val="00C84E62"/>
    <w:rsid w:val="00CB4F7B"/>
    <w:rsid w:val="00CE7221"/>
    <w:rsid w:val="00D30559"/>
    <w:rsid w:val="00D6615B"/>
    <w:rsid w:val="00D67EB1"/>
    <w:rsid w:val="00DD3DAE"/>
    <w:rsid w:val="00E63587"/>
    <w:rsid w:val="00E67DE0"/>
    <w:rsid w:val="00EE7233"/>
    <w:rsid w:val="00EF1F20"/>
    <w:rsid w:val="00F363E4"/>
    <w:rsid w:val="00F61C9F"/>
    <w:rsid w:val="00F71CEB"/>
    <w:rsid w:val="00F81485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7AF66"/>
  <w15:chartTrackingRefBased/>
  <w15:docId w15:val="{0944E7CD-F762-43B4-922C-B294AD9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923"/>
    <w:pPr>
      <w:spacing w:after="0" w:line="240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69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923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69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923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0076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3F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723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42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42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42E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42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42EF"/>
    <w:rPr>
      <w:rFonts w:asciiTheme="minorHAnsi" w:hAnsiTheme="minorHAnsi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6A0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osterbrock@mind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kw.nrw/themen/kultur/kunst-und-kulturfoerderung/honoraruntergrenz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enstlersozialkasse.de/fileadmin/Dokumente/Mediencenter_Unternehmer_Verwerter/Informationsschriften/Paket_%C3%9CLP_Info_24_Vordruck_Best%C3%A4tigung_%C3%9CLP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0750-5ECB-4AD1-A68C-064840B4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Osterbrock, Marie (Stadt Minden)</dc:creator>
  <cp:keywords/>
  <dc:description/>
  <cp:lastModifiedBy>Osterbrock, Marie (Stadt Minden)</cp:lastModifiedBy>
  <cp:revision>16</cp:revision>
  <cp:lastPrinted>2022-09-30T07:32:00Z</cp:lastPrinted>
  <dcterms:created xsi:type="dcterms:W3CDTF">2025-11-13T10:24:00Z</dcterms:created>
  <dcterms:modified xsi:type="dcterms:W3CDTF">2025-11-18T15:05:00Z</dcterms:modified>
</cp:coreProperties>
</file>